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color w:val="2800FF"/>
          <w:sz w:val="32"/>
          <w:szCs w:val="24"/>
        </w:rPr>
      </w:pPr>
      <w:r>
        <w:rPr>
          <w:rFonts w:cs="Times New Roman" w:ascii="Times New Roman" w:hAnsi="Times New Roman"/>
          <w:b/>
          <w:color w:val="2800FF"/>
          <w:sz w:val="32"/>
          <w:szCs w:val="24"/>
        </w:rPr>
        <w:t>Изначально Вышестоящий Дом Изначально Вышестоящего Отца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ИВДИВО Истра, Россия 4.951.760.157.141.521.099.596.496.801 пра-ивдиво-октаво-реальности Фа-ИВДИВО Октавы 19.807.040.628.566.084.398.385.987.520 высокой пра-ивдиво-октаво-реальности Соль-ИВДИВО Октавы</w:t>
      </w:r>
    </w:p>
    <w:p>
      <w:pPr>
        <w:pStyle w:val="Normal"/>
        <w:bidi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ИВДИВО территории 4.951.760.157.141.521.099.596.496.832 пра-ивдиво-октаво-реальностей Фа-ИВДИВО Октавы</w:t>
      </w:r>
    </w:p>
    <w:p>
      <w:pPr>
        <w:pStyle w:val="Normal"/>
        <w:bidi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bidi w:val="0"/>
        <w:jc w:val="right"/>
        <w:rPr>
          <w:rFonts w:ascii="YS Text;Helvetica Neue;Helvetica;Arial;sans-serif" w:hAnsi="YS Text;Helvetica Neue;Helvetica;Arial;sans-serif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3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4"/>
          <w:szCs w:val="24"/>
        </w:rPr>
        <w:t>Утверждаю КХ 19052023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/>
          <w:color w:val="FF0000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Мыслеобраз: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Синтезпсиходинамичность Изначально Вышестоящего Отца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Отцовскость Проектной деятельности явлением 64-х Организаций ИВ Аватар-Ипостасей ИВО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Развёртка Правил ИВО в реализации 512-ричной ИВ Иерархии ИВО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Конституциональность Правил Жизни  Изначально Вышестоящим Отцом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2800FF"/>
          <w:sz w:val="24"/>
          <w:szCs w:val="24"/>
        </w:rPr>
        <w:t>1</w:t>
        <w:br/>
        <w:t xml:space="preserve">448.192. Аватар ИВО подразделения ИВДИВО ИВАС Кут Хуми, </w:t>
      </w:r>
      <w:r>
        <w:rPr>
          <w:rFonts w:eastAsia="Times New Roman" w:cs="Times New Roman" w:ascii="Times New Roman" w:hAnsi="Times New Roman"/>
          <w:b/>
          <w:color w:val="2800FF"/>
          <w:sz w:val="24"/>
          <w:szCs w:val="24"/>
        </w:rPr>
        <w:t>4.951.760.157.141.521.099.596.496.832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 xml:space="preserve"> пра-ивдиво-октаво-реальности Фа-ИВДИВО Октавы</w:t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Учитель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</w:rPr>
        <w:t>Учредитель АНО "МЦ ИСТРА". Янское поручение.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Шестаков Геннадий Борисович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Человек  ИВО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 Ипостась  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Отцовскость Правилами ИВО.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Правила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 xml:space="preserve"> ИВО психодинамичностью служения.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Должностная компетенция   разверткой Правил  янским явлением ИВО.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Психодинамика телесной  организации собою.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2</w:t>
        <w:br/>
        <w:t>447.191. Аватаресса ИВО Высшей Школы Синтеза ИВО АС Иосифа ИВАС Кут Хуми, 4.951.760.157.141.521.099.596.496.831 пра-ивдиво-октаво-реальности Фа-ИВДИВО Октавы</w:t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философ синтеза, член Совета РО Москвы ПП МИР России по кадровой политике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Зарубина Елена Валентиновна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10104"/>
          <w:kern w:val="0"/>
          <w:sz w:val="24"/>
          <w:szCs w:val="24"/>
        </w:rPr>
        <w:t>Человек ИВО.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Репликация Учения Синтеза ИВО развитием Энциклопедичности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  <w:lang w:val="ru-RU"/>
        </w:rPr>
        <w:t xml:space="preserve">Цель :            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Явлением 512 ИВ Аватаров ИВО реализация Парадигмы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       </w:t>
        <w:tab/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1) Развитие ИВДИВО каждого разработкой 64-рицы Компетентного Служения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2) Профессионализм Должностно  Компетентного применённостью в проектах 64 Аватар-Ипостасей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Активация Должностно Компетентного 9-рицей от Человека ИВО до Отца ИВО включительно Тренингами с ИВ Отцом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3</w:t>
        <w:br/>
        <w:t>446.190. Аватаресса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  <w:br/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Философ Синтеза, Член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Совета РО Московской области </w:t>
      </w:r>
      <w:r>
        <w:rPr>
          <w:rFonts w:cs="Times New Roman" w:ascii="Times New Roman" w:hAnsi="Times New Roman"/>
          <w:color w:val="000000"/>
          <w:sz w:val="24"/>
          <w:szCs w:val="24"/>
        </w:rPr>
        <w:t>ПП «МИР России»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по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проект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ной деятельности.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Дубенкова Светлана Ивановна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Человек  ИВО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Развитие Парадигмальности явлением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Развёртка синтез-тезами Идеологии ИВО экстернализацией ИВДИВО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Применённость Учения Синтеза ИВО явлением 512 ИВ Аватаров  ИВО реализацией Советом Парадигмы подразделения ИВДИВО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color w:val="000000"/>
          <w:sz w:val="24"/>
          <w:szCs w:val="24"/>
        </w:rPr>
        <w:t>Мировоззрение проектной деятельностью 64 Организаций ИВ Аватар-Ипостасей ИВО в ИВДИВО Истра</w:t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</w:t>
        <w:br/>
        <w:t>445.189. Аватаресса ИВО Высшего Аттестационного Совета ИВО АС Филиппа ИВАС Кут Хуми, 4.951.760.157.141.521.099.596.496.829  пра-ивдиво-октаво-реальности Фа-ИВДИВО Октавы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Ревизор подразделения ИВДИВО Истра,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Ведение ЭП местного отделения подразделения ИВДИВО Истра ПП Мир России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Степанова Ольга Григорьевна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Человек  ИВО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" w:cs="Times New Roman" w:ascii="Times New Roman" w:hAnsi="Times New Roman"/>
          <w:color w:val="2800FF"/>
          <w:kern w:val="0"/>
          <w:sz w:val="24"/>
          <w:szCs w:val="24"/>
          <w:lang w:val="ru-RU" w:eastAsia="ru-RU" w:bidi="ar-SA"/>
        </w:rPr>
        <w:t>Синтезность:</w:t>
      </w:r>
      <w:r>
        <w:rPr>
          <w:rFonts w:eastAsia="" w:cs="Times New Roman" w:ascii="Times New Roman" w:hAnsi="Times New Roman"/>
          <w:color w:val="FF0000"/>
          <w:kern w:val="0"/>
          <w:sz w:val="24"/>
          <w:szCs w:val="24"/>
          <w:lang w:val="ru-RU" w:eastAsia="ru-RU" w:bidi="ar-SA"/>
        </w:rPr>
        <w:t xml:space="preserve"> Ипостась</w:t>
        <w:br/>
      </w:r>
      <w:r>
        <w:rPr>
          <w:rFonts w:eastAsia="" w:cs="Times New Roman" w:ascii="Times New Roman" w:hAnsi="Times New Roman"/>
          <w:color w:val="2800FF"/>
          <w:kern w:val="0"/>
          <w:sz w:val="24"/>
          <w:szCs w:val="24"/>
          <w:lang w:val="ru-RU" w:eastAsia="ru-RU" w:bidi="ar-SA"/>
        </w:rPr>
        <w:t xml:space="preserve">Мыслеобраз:  </w:t>
      </w:r>
      <w:r>
        <w:rPr>
          <w:rFonts w:eastAsia="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Явление ИВО Синтезом ДК</w:t>
        <w:br/>
      </w:r>
      <w:r>
        <w:rPr>
          <w:rFonts w:eastAsia="" w:cs="Times New Roman" w:ascii="Times New Roman" w:hAnsi="Times New Roman"/>
          <w:color w:val="2800FF"/>
          <w:kern w:val="0"/>
          <w:sz w:val="24"/>
          <w:szCs w:val="24"/>
          <w:lang w:val="ru-RU" w:eastAsia="ru-RU" w:bidi="ar-SA"/>
        </w:rPr>
        <w:t xml:space="preserve">Цель:  </w:t>
      </w:r>
      <w:r>
        <w:rPr>
          <w:rFonts w:eastAsia="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Экстернализация ИВДИВО Жизнью Частей</w:t>
        <w:br/>
      </w:r>
      <w:r>
        <w:rPr>
          <w:rFonts w:eastAsia="" w:cs="Times New Roman" w:ascii="Times New Roman" w:hAnsi="Times New Roman"/>
          <w:color w:val="2800FF"/>
          <w:kern w:val="0"/>
          <w:sz w:val="24"/>
          <w:szCs w:val="24"/>
          <w:lang w:val="ru-RU" w:eastAsia="ru-RU" w:bidi="ar-SA"/>
        </w:rPr>
        <w:t xml:space="preserve">Задача:  </w:t>
      </w:r>
      <w:r>
        <w:rPr>
          <w:rFonts w:eastAsia="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Формирование внутренне-внешней среды ИВО 512-но</w:t>
        <w:br/>
      </w:r>
      <w:r>
        <w:rPr>
          <w:rFonts w:eastAsia="" w:cs="Times New Roman" w:ascii="Times New Roman" w:hAnsi="Times New Roman"/>
          <w:color w:val="2800FF"/>
          <w:kern w:val="0"/>
          <w:sz w:val="24"/>
          <w:szCs w:val="24"/>
          <w:lang w:val="ru-RU" w:eastAsia="ru-RU" w:bidi="ar-SA"/>
        </w:rPr>
        <w:t xml:space="preserve">Устремление:  </w:t>
      </w:r>
      <w:r>
        <w:rPr>
          <w:rFonts w:eastAsia="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Разработка умения  общения с гражданами явлением ИВАС ИВО</w:t>
      </w:r>
      <w:r>
        <w:rPr>
          <w:rFonts w:eastAsia="" w:cs="Times New Roman" w:ascii="Times New Roman" w:hAnsi="Times New Roman"/>
          <w:b w:val="false"/>
          <w:bCs w:val="false"/>
          <w:i/>
          <w:iCs/>
          <w:color w:val="2800FF"/>
          <w:kern w:val="0"/>
          <w:sz w:val="24"/>
          <w:szCs w:val="24"/>
          <w:lang w:val="ru-RU" w:eastAsia="ru-RU" w:bidi="ar-SA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5</w:t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bookmarkStart w:id="0" w:name="_Hlk134532515"/>
      <w:r>
        <w:rPr>
          <w:rFonts w:eastAsia="" w:cs="Times New Roman" w:ascii="Times New Roman" w:hAnsi="Times New Roman"/>
          <w:color w:val="111111"/>
          <w:kern w:val="0"/>
          <w:sz w:val="24"/>
          <w:szCs w:val="24"/>
          <w:lang w:val="ru-RU" w:eastAsia="ru-RU" w:bidi="ar-SA"/>
        </w:rPr>
        <w:t>Глава редколлегии МЦ ИВДИВО Истра. Член Совета РО г. Москвы ПП «МИР России» по проектной деятельности. Адаптация тем Учения Синтеза ИВО, подготовка Философов Синтеза. Составление и оформление синтездеятельности подразделения. Реализация Отцовскости для компетентных и граждан</w:t>
      </w:r>
      <w:bookmarkEnd w:id="0"/>
      <w:r>
        <w:rPr>
          <w:rFonts w:eastAsia="" w:cs="Times New Roman" w:ascii="Times New Roman" w:hAnsi="Times New Roman"/>
          <w:color w:val="111111"/>
          <w:kern w:val="0"/>
          <w:sz w:val="24"/>
          <w:szCs w:val="24"/>
          <w:lang w:val="ru-RU" w:eastAsia="ru-RU" w:bidi="ar-SA"/>
        </w:rPr>
        <w:t>.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Соколова Елена Евгеньевна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Человек  ИВО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Этика Дипломатии Изначально Вышестоящего Отца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</w:t>
      </w:r>
      <w:bookmarkStart w:id="1" w:name="_Hlk134538491"/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 xml:space="preserve">Репликация Сверхкультуры </w:t>
      </w:r>
      <w:bookmarkStart w:id="2" w:name="_Hlk134538535"/>
      <w:bookmarkEnd w:id="1"/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Конституции ИВ Отца</w:t>
      </w:r>
      <w:bookmarkEnd w:id="2"/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 xml:space="preserve"> </w:t>
      </w:r>
      <w:bookmarkStart w:id="3" w:name="_Hlk134533862"/>
      <w:bookmarkEnd w:id="3"/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1. </w:t>
      </w:r>
      <w:bookmarkStart w:id="4" w:name="_Hlk134538642"/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Синтез-энциклопедичность и имперскость явлением 512-ти Изначально Вышестоящих Аватаров ИВ Отца;</w:t>
      </w:r>
    </w:p>
    <w:p>
      <w:pPr>
        <w:pStyle w:val="Normal"/>
        <w:bidi w:val="0"/>
        <w:jc w:val="left"/>
        <w:rPr>
          <w:sz w:val="24"/>
          <w:szCs w:val="24"/>
        </w:rPr>
      </w:pPr>
      <w:bookmarkEnd w:id="4"/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2. Реализация Дипломата и Воина Синтеза ИВ Отца Тренингами</w:t>
      </w:r>
      <w:bookmarkStart w:id="5" w:name="_Hlk134538687"/>
      <w:bookmarkEnd w:id="5"/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1. </w:t>
      </w:r>
      <w:bookmarkStart w:id="6" w:name="_Hlk134539082"/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Применённость Должностно-компетентным в проектах 64-х ИВ Аватар-Ипостасей ИВ Отца;</w:t>
      </w:r>
    </w:p>
    <w:p>
      <w:pPr>
        <w:pStyle w:val="Normal"/>
        <w:bidi w:val="0"/>
        <w:jc w:val="left"/>
        <w:rPr>
          <w:sz w:val="24"/>
          <w:szCs w:val="24"/>
        </w:rPr>
      </w:pPr>
      <w:bookmarkEnd w:id="6"/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 xml:space="preserve">2. Развитие </w:t>
      </w:r>
      <w:r>
        <w:rPr>
          <w:rFonts w:eastAsia="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ИВДИВО каждого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 xml:space="preserve"> Тезаурусом ИВ Отца </w:t>
      </w:r>
      <w:bookmarkStart w:id="7" w:name="_Hlk134539188"/>
      <w:bookmarkEnd w:id="7"/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6</w:t>
        <w:br/>
        <w:t>443.187. Аватаресса ИВО ИВДИВО-октавно-метагалактическо-планетарной Академии Наук ИВО АС Янова ИВАС Кут Хуми, 4.951.760.157.141.521.099.596.496.827  пра-ивдиво-октаво-реальности Фа-ИВДИВО Октавы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cs="Times New Roman" w:ascii="Times New Roman" w:hAnsi="Times New Roman"/>
          <w:color w:val="111111"/>
          <w:sz w:val="24"/>
          <w:szCs w:val="24"/>
        </w:rPr>
        <w:t>П</w:t>
      </w:r>
      <w:r>
        <w:rPr>
          <w:rFonts w:eastAsia="" w:cs="" w:ascii="Times New Roman" w:hAnsi="Times New Roman"/>
          <w:color w:val="111111"/>
          <w:kern w:val="0"/>
          <w:sz w:val="24"/>
          <w:szCs w:val="24"/>
          <w:lang w:val="ru-RU" w:eastAsia="ru-RU" w:bidi="ar-SA"/>
        </w:rPr>
        <w:t>еревод книги «Парадигмальные труды синтез-философии. Выпуск 1» на английский язык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Тропинская Марина Феликсовна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Человек  ИВО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1A1A1A"/>
          <w:spacing w:val="0"/>
          <w:kern w:val="0"/>
          <w:sz w:val="24"/>
          <w:szCs w:val="24"/>
          <w:lang w:val="ru-RU" w:eastAsia="ru-RU" w:bidi="ar-SA"/>
        </w:rPr>
        <w:t>Распространение цельности взгляда на явленность парадигмальных метагалактических основ словом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1A1A1A"/>
          <w:spacing w:val="0"/>
          <w:kern w:val="0"/>
          <w:sz w:val="24"/>
          <w:szCs w:val="24"/>
          <w:lang w:val="ru-RU" w:eastAsia="ru-RU" w:bidi="ar-SA"/>
        </w:rPr>
        <w:t>Донести Огонь, Синтез и Мудрость Парадигмальных трудов Синтез-философии людям средствами международного языка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color w:val="000000"/>
          <w:sz w:val="24"/>
          <w:szCs w:val="24"/>
        </w:rPr>
        <w:t>Разработка тематик АЦСФ в подразделении ИВДИВО Истра и на территории служения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eastAsia="" w:cs="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Личностный рост Философом и Парадигмологом Синтеза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2800FF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2800FF"/>
          <w:sz w:val="24"/>
          <w:szCs w:val="24"/>
        </w:rPr>
        <w:br/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7</w:t>
        <w:br/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  <w:br/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</w:rPr>
        <w:t>Философ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Дихтярук Ирина Игоревна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Человек  ИВО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Правила ИВО психодинамично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План ИВО Правилами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Развертка явления Субъекта ИВО должностной компетенцией Правилами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Реализация Плана Синтеза ИВО через Частный План Синтеза Отец - Человек - Субъекта ИВО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800FF"/>
          <w:spacing w:val="0"/>
          <w:sz w:val="24"/>
          <w:szCs w:val="24"/>
        </w:rPr>
        <w:t xml:space="preserve"> 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9050" cy="17970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o:allowincell="f" style="position:absolute;margin-left:0pt;margin-top:0.05pt;width:1.45pt;height:14.1pt;mso-wrap-style:none;v-text-anchor:middle;mso-position-horizont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6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8</w:t>
        <w:br/>
        <w:t>441.185. Аватаресса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  <w:br/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</w:rPr>
        <w:t>Философ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Сабадаш Надежда Михайловна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Человек ИВО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Красота Правил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Баланс Движением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50100"/>
          <w:spacing w:val="0"/>
          <w:kern w:val="0"/>
          <w:sz w:val="24"/>
          <w:szCs w:val="24"/>
        </w:rPr>
        <w:t>Здоровый дух здоровым телом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повышение качества жизни явлением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9</w:t>
        <w:br/>
        <w:t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  <w:br/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>Поручение: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</w:rPr>
        <w:t>Философ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Хамрук Ольга Александровна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Человек ИВО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Жизнь законами ИВ Отца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Субъектность ИВ Отцом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Развитие внутреннего мира ипостасным явлением ИВ Отца собою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Реализация Правил ИВ Отца владением Инструментами ИВ Отца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10</w:t>
        <w:br/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eastAsia="" w:cs="Times New Roman" w:ascii="Times New Roman" w:hAnsi="Times New Roman"/>
          <w:color w:val="111111"/>
          <w:kern w:val="0"/>
          <w:sz w:val="24"/>
          <w:szCs w:val="24"/>
          <w:lang w:val="ru-RU" w:eastAsia="ru-RU" w:bidi="ar-SA"/>
        </w:rPr>
        <w:t>Философ Синтеза, Член ПП «МИР России»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Ключникова Ирина Анатольевна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Человек ИВО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Явлением Изначально Вышестоящего Отца Светская Деятельность Учителя Синтеза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Реализация ИВ Отца порученным Делом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 xml:space="preserve">Развитие Общинности ИВ Отца парадигмальной синтез-деятельностью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Применённость Должностно Компетентного Сверх-культурой ИВ Отца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11</w:t>
        <w:br/>
        <w:t>438.182. Аватар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  <w:br/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Учитель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</w:rPr>
        <w:t>Философ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Хамрук Валерий Александрович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Человек  ИВО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Иерархизация ИВО Явлением Жизни Законами ИВ Отца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Развитие Человечности и Цивилизованности Служением ИВ Отцу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Явление Иерархизации ИВО Аватарской Пробуждённостью Служением Законами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Жизнь применимостью Законами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12</w:t>
        <w:br/>
        <w:t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  <w:br/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</w:rPr>
        <w:t>Член ПП «МИР России». Ведение библиотеки в Подразделении. Хозяйственная деятельность в офисе Подразделения (покупки). Развитие стяжённой Общины ИВАС Кут Хуми в Подразделениии. Организация мероприятий с гражданами.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Гражданкина Валентина Фёдоровна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Человек ИВО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Экономика. Человечностью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  </w:t>
      </w:r>
      <w:r>
        <w:rPr>
          <w:rFonts w:cs="Times New Roman" w:ascii="Times New Roman" w:hAnsi="Times New Roman"/>
          <w:color w:val="000000"/>
          <w:sz w:val="24"/>
          <w:szCs w:val="24"/>
        </w:rPr>
        <w:t>Психодинамика внутреннего мира каждого Правилами ИВО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color w:val="000000"/>
          <w:sz w:val="24"/>
          <w:szCs w:val="24"/>
        </w:rPr>
        <w:t>Реализация Огня Должностной компетенции во взаимодействии с ИВАС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color w:val="000000"/>
          <w:sz w:val="24"/>
          <w:szCs w:val="24"/>
        </w:rPr>
        <w:t>1. Повышение уровня Д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олжностно-компетентного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явлением ИВО собою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2. Бытование Синтезом</w:t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13</w:t>
        <w:br/>
        <w:t>436.180. Аватаресса ИВО ИВДИВО-октавно-метагалактическо-планетарной Политической партии Отец-Человек-Субъектов ИВО АС Юстаса ИВАС Кут Хуми, 3 4.951.760.157.141.521.099.596.496.820 пра-ивдиво-октаво-реальности Фа-ИВДИВО Октавы</w:t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 </w:t>
      </w:r>
      <w:r>
        <w:rPr>
          <w:rFonts w:cs="Times New Roman" w:ascii="Times New Roman" w:hAnsi="Times New Roman"/>
          <w:color w:val="auto"/>
          <w:sz w:val="24"/>
          <w:szCs w:val="24"/>
        </w:rPr>
        <w:t>Член ПС ПП «МИР России» по кадровой политике, руководитель оргкомитета Форума ПП 2023, руководитель Комитета Кадровой политики ПП, руководитель "Центра развития Человека"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Бабенко Светлана Петровна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Человек  ИВО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Синтез Абсолюта ИВО 9-рицей видов Частей ИВО Октавно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Выявление ИВДИВО-Синтезности ИВО Служением в Политической партии ИВО, Политической партии МИР России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Психодинамичность Мышления ИВО 512-ричным Синтезом Правил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Формирование полит управленческих навыков командно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14</w:t>
        <w:br/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 пра-ивдиво-октаво-реальности Фа-ИВДИВО Октавы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 </w:t>
      </w:r>
      <w:r>
        <w:rPr>
          <w:rFonts w:eastAsia="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 xml:space="preserve"> Набор практик 1 курса Си ИВДИВО Истра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Маева</w:t>
      </w:r>
      <w:r>
        <w:rPr>
          <w:rFonts w:cs="Times New Roman" w:ascii="Times New Roman" w:hAnsi="Times New Roman"/>
          <w:b/>
          <w:bCs/>
          <w:color w:val="FD1A05"/>
          <w:kern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Елена Александровна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Человек ИВО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Реализация Плана Си ИВ Отца Правилами ИВ Отца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50100"/>
          <w:spacing w:val="0"/>
          <w:kern w:val="0"/>
          <w:sz w:val="24"/>
          <w:szCs w:val="24"/>
        </w:rPr>
        <w:t>Формирование внутренне-внешней среды 16-ю видами жизни Человека-Субъекта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Развитие внутреннего мира ипостасным явлением ИВ Отца собою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Естество служением должностно-компетентного ИВО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15</w:t>
        <w:br/>
        <w:t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eastAsia="" w:cs="Times New Roman" w:ascii="Times New Roman" w:hAnsi="Times New Roman"/>
          <w:color w:val="111111"/>
          <w:kern w:val="0"/>
          <w:sz w:val="24"/>
          <w:szCs w:val="24"/>
          <w:lang w:val="ru-RU" w:eastAsia="ru-RU" w:bidi="ar-SA"/>
        </w:rPr>
        <w:t>Философ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М.Д.В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.  Человек ИВО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Репликация Вечности Эталонами Изначально Вышестоящего Отца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Реализация экстернализации ИВДИВО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Сложение методов учреждения Частей ИВ Отца явлением 512 ИВ Аватаров ИВ Отца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Технологии выявления голограмм Частей ИВ Отца развития Отец-Человек-Субъекта ИВ Отца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16</w:t>
        <w:br/>
        <w:t>433.177. Аватаресса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Учительница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</w:rPr>
        <w:t>Генеральный директор АНО «МЦ Истра», бухгалтерское сопровождение АНО «МЦ Истра». Глава Финансово-бухгалтерского корпуса в проекте Метагалактическая Иерархия, Член ПП «МИР России», Реализация проекта «Ивдивная гимнастика»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Колосова Наталья Артуровна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Человек  ИВО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Синтез Могущества психодинамической Пламенностью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Среда Правил ИВО явлением ИВО ИВАС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Разработка синтезтелесности Движением ИВО архетипично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Навык простоты ИВО собою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17</w:t>
        <w:br/>
        <w:t xml:space="preserve"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  </w:t>
      </w:r>
    </w:p>
    <w:p>
      <w:pPr>
        <w:pStyle w:val="Normal"/>
        <w:jc w:val="left"/>
        <w:rPr>
          <w:sz w:val="24"/>
        </w:rPr>
      </w:pPr>
      <w:r>
        <w:rPr>
          <w:rFonts w:ascii="Times New Roman" w:hAnsi="Times New Roman"/>
          <w:b/>
          <w:color w:val="FD1A05"/>
          <w:sz w:val="24"/>
        </w:rPr>
        <w:t>Гокова Александра Алексеевна</w:t>
      </w:r>
      <w:r>
        <w:rPr>
          <w:rFonts w:ascii="Times New Roman" w:hAnsi="Times New Roman"/>
          <w:color w:val="000000"/>
          <w:sz w:val="24"/>
        </w:rPr>
        <w:t xml:space="preserve">  Человек  ИВО </w:t>
      </w:r>
    </w:p>
    <w:p>
      <w:pPr>
        <w:pStyle w:val="Normal"/>
        <w:jc w:val="left"/>
        <w:rPr>
          <w:sz w:val="24"/>
          <w:shd w:fill="FFD821" w:val="clear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 </w:t>
      </w:r>
      <w:bookmarkStart w:id="8" w:name="_Hlk1353260741"/>
      <w:bookmarkStart w:id="9" w:name="_Hlk135326074"/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shd w:fill="auto" w:val="clear"/>
          <w:lang w:val="ru-RU" w:eastAsia="ru-RU" w:bidi="ar-SA"/>
        </w:rPr>
        <w:t>Применённость Парадигмы Человека Изначально Вышестоящего Отца развитием Нации ИВО</w:t>
      </w:r>
      <w:bookmarkEnd w:id="8"/>
      <w:bookmarkEnd w:id="9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 </w:t>
      </w:r>
      <w:bookmarkStart w:id="10" w:name="_Hlk135326213"/>
      <w:r>
        <w:rPr>
          <w:rFonts w:eastAsia="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Реализация Ивдивости </w:t>
      </w:r>
      <w:bookmarkEnd w:id="10"/>
      <w:r>
        <w:rPr>
          <w:rFonts w:eastAsia="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явлением 512 ИВ Аватаров ИВ Отца</w:t>
      </w:r>
      <w:r>
        <w:rPr>
          <w:rFonts w:ascii="Times New Roman" w:hAnsi="Times New Roman"/>
          <w:color w:val="000000"/>
          <w:sz w:val="24"/>
          <w:shd w:fill="FFD821" w:val="clear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 </w:t>
      </w:r>
      <w:r>
        <w:rPr>
          <w:rFonts w:eastAsia="" w:cs="Times New Roman" w:ascii="Times New Roman" w:hAnsi="Times New Roman"/>
          <w:color w:val="050100"/>
          <w:kern w:val="0"/>
          <w:sz w:val="24"/>
          <w:szCs w:val="24"/>
          <w:lang w:val="ru-RU" w:eastAsia="ru-RU" w:bidi="ar-SA"/>
        </w:rPr>
        <w:t>Развитие Ивдивности физкультуры Синтезпсиходинамикой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eastAsia="" w:cs="Times New Roman" w:ascii="Times New Roman" w:hAnsi="Times New Roman"/>
          <w:b w:val="false"/>
          <w:bCs w:val="false"/>
          <w:color w:val="050100"/>
          <w:kern w:val="0"/>
          <w:sz w:val="24"/>
          <w:szCs w:val="24"/>
          <w:lang w:val="ru-RU" w:eastAsia="ru-RU" w:bidi="ar-SA"/>
        </w:rPr>
        <w:t xml:space="preserve">Сложение проекта и программы Медицина Будущего написанием статей </w:t>
      </w:r>
    </w:p>
    <w:p>
      <w:pPr>
        <w:pStyle w:val="Normal"/>
        <w:jc w:val="left"/>
        <w:rPr>
          <w:sz w:val="24"/>
          <w:shd w:fill="FFD821" w:val="clear"/>
        </w:rPr>
      </w:pPr>
      <w:r>
        <w:rPr>
          <w:rFonts w:eastAsia="" w:cs="Times New Roman" w:ascii="Times New Roman" w:hAnsi="Times New Roman"/>
          <w:b w:val="false"/>
          <w:bCs w:val="false"/>
          <w:color w:val="050100"/>
          <w:kern w:val="0"/>
          <w:sz w:val="24"/>
          <w:szCs w:val="24"/>
          <w:lang w:val="ru-RU" w:eastAsia="ru-RU" w:bidi="ar-SA"/>
        </w:rPr>
        <w:t>явлением ИВАС ИВО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br/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18</w:t>
        <w:br/>
        <w:t>431.175. Аватар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  <w:br/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Учитель  Синтеза  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Поручение: 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</w:rPr>
        <w:t>Философ Синтеза</w:t>
      </w:r>
      <w:r>
        <w:rPr>
          <w:rFonts w:cs="Times New Roman" w:ascii="Times New Roman" w:hAnsi="Times New Roman"/>
          <w:color w:val="FF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Гражданкин Сергей Алексеевич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Человек   ИВО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2800FF"/>
          <w:sz w:val="24"/>
          <w:szCs w:val="24"/>
        </w:rPr>
        <w:t>Синтезность: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color w:val="050100"/>
          <w:kern w:val="0"/>
          <w:sz w:val="24"/>
          <w:szCs w:val="24"/>
        </w:rPr>
        <w:t>Диалектика Синтеза ИВО Бытием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Цель:  </w:t>
      </w:r>
      <w:r>
        <w:rPr>
          <w:rFonts w:cs="Times New Roman" w:ascii="Times New Roman" w:hAnsi="Times New Roman"/>
          <w:color w:val="050100"/>
          <w:kern w:val="0"/>
          <w:sz w:val="24"/>
          <w:szCs w:val="24"/>
        </w:rPr>
        <w:t>Цельность Бытия Синтезом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50100"/>
          <w:kern w:val="0"/>
          <w:sz w:val="24"/>
          <w:szCs w:val="24"/>
        </w:rPr>
        <w:t>Совершенство Движения 64 Инструментами ИВО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color w:val="050100"/>
          <w:kern w:val="0"/>
          <w:sz w:val="24"/>
          <w:szCs w:val="24"/>
        </w:rPr>
        <w:t>Концентрация Условий ИВДИВО собою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2800FF"/>
          <w:kern w:val="0"/>
          <w:sz w:val="24"/>
          <w:szCs w:val="24"/>
        </w:rPr>
        <w:t>19</w:t>
        <w:br/>
        <w:t>430.174. Аватаресса  ИВО ИВДИВО-октавно-метагалактическо-планетарного Мировоззрения Отец-Человек-Субъекта ИВО АС Серафима ИВАС Кут Хуми, 4.951.760.157.141.521.099.596.496.814  пра-ивдиво-октаво-реальности Фа-ИВДИВО Октавы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FF0000"/>
          <w:kern w:val="0"/>
          <w:sz w:val="24"/>
          <w:szCs w:val="24"/>
        </w:rPr>
        <w:t>Учитель  Синтеза.</w:t>
      </w:r>
      <w:r>
        <w:rPr>
          <w:rFonts w:cs="Times New Roman" w:ascii="Times New Roman" w:hAnsi="Times New Roman"/>
          <w:color w:val="FF0000"/>
          <w:kern w:val="0"/>
          <w:sz w:val="24"/>
          <w:szCs w:val="24"/>
        </w:rPr>
        <w:br/>
      </w:r>
      <w:r>
        <w:rPr>
          <w:rFonts w:cs="Times New Roman" w:ascii="Times New Roman" w:hAnsi="Times New Roman"/>
          <w:color w:val="2800FF"/>
          <w:kern w:val="0"/>
          <w:sz w:val="24"/>
          <w:szCs w:val="24"/>
        </w:rPr>
        <w:t xml:space="preserve">Поручение: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</w:rPr>
        <w:t>Философ Синтеза</w:t>
      </w:r>
      <w:r>
        <w:rPr>
          <w:rFonts w:cs="Times New Roman" w:ascii="Times New Roman" w:hAnsi="Times New Roman"/>
          <w:color w:val="FF0000"/>
          <w:kern w:val="0"/>
          <w:sz w:val="24"/>
          <w:szCs w:val="24"/>
        </w:rPr>
        <w:br/>
      </w:r>
      <w:r>
        <w:rPr>
          <w:rFonts w:cs="Times New Roman" w:ascii="Times New Roman" w:hAnsi="Times New Roman"/>
          <w:b/>
          <w:color w:val="FD1A05"/>
          <w:kern w:val="0"/>
          <w:sz w:val="24"/>
          <w:szCs w:val="24"/>
        </w:rPr>
        <w:t>Иванова</w:t>
      </w:r>
      <w:r>
        <w:rPr>
          <w:rFonts w:cs="Times New Roman" w:ascii="Times New Roman" w:hAnsi="Times New Roman"/>
          <w:b/>
          <w:bCs/>
          <w:color w:val="FF0000"/>
          <w:kern w:val="0"/>
          <w:sz w:val="24"/>
          <w:szCs w:val="24"/>
        </w:rPr>
        <w:t xml:space="preserve"> Мария Викторовна  </w:t>
      </w:r>
      <w:r>
        <w:rPr>
          <w:rFonts w:cs="Times New Roman" w:ascii="Times New Roman" w:hAnsi="Times New Roman"/>
          <w:color w:val="000000"/>
          <w:kern w:val="0"/>
          <w:sz w:val="24"/>
          <w:szCs w:val="24"/>
        </w:rPr>
        <w:t>Человек ИВО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>Синтезность: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FF0000"/>
          <w:spacing w:val="0"/>
          <w:kern w:val="0"/>
          <w:sz w:val="24"/>
          <w:szCs w:val="24"/>
        </w:rPr>
        <w:t xml:space="preserve"> Ипостась</w:t>
        <w:br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 xml:space="preserve">Мыслеобраз: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50100"/>
          <w:spacing w:val="0"/>
          <w:kern w:val="0"/>
          <w:sz w:val="24"/>
          <w:szCs w:val="24"/>
        </w:rPr>
        <w:t>Мировоззрение Истинностью ИВО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 xml:space="preserve">Цель: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50100"/>
          <w:spacing w:val="0"/>
          <w:kern w:val="0"/>
          <w:sz w:val="24"/>
          <w:szCs w:val="24"/>
        </w:rPr>
        <w:t xml:space="preserve">Развитие человечности Синтезом Истинности и Сознания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 xml:space="preserve">Задача: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50100"/>
          <w:spacing w:val="0"/>
          <w:kern w:val="0"/>
          <w:sz w:val="24"/>
          <w:szCs w:val="24"/>
        </w:rPr>
        <w:t xml:space="preserve">Восприятие качеств синтезности мировоззрения явлением ИВАС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 xml:space="preserve">Устремление: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50100"/>
          <w:spacing w:val="0"/>
          <w:kern w:val="0"/>
          <w:sz w:val="24"/>
          <w:szCs w:val="24"/>
        </w:rPr>
        <w:t>Компетентность Служащего ИВДИВО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Совет ИВ Аватара Синтеза Кут Хуми ИВО подразделения ИВДИВО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>20</w:t>
        <w:br/>
        <w:t>320.064. Ипостась ИВО ИВДИВО-октавно-метагалактическо-планетарного Управления ИВДИВО-Тела синтеза ИВО АС Фредерика ИВАС Кут Хуми, 4.951.760.157.141.521.099.596.496.704 пра-ивдиво-октаво-реальности Фа-ИВДИВО Октавы</w:t>
        <w:br/>
      </w: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FF0000"/>
          <w:spacing w:val="0"/>
          <w:kern w:val="0"/>
          <w:sz w:val="24"/>
          <w:szCs w:val="24"/>
        </w:rPr>
        <w:t>Ипостась Синтеза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FF0000"/>
          <w:spacing w:val="0"/>
          <w:kern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>Поручение: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</w:rPr>
        <w:t xml:space="preserve"> Философ Синтеза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FF0000"/>
          <w:spacing w:val="0"/>
          <w:kern w:val="0"/>
          <w:sz w:val="24"/>
          <w:szCs w:val="24"/>
        </w:rPr>
        <w:br/>
      </w: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FD1A05"/>
          <w:spacing w:val="0"/>
          <w:kern w:val="0"/>
          <w:sz w:val="24"/>
          <w:szCs w:val="24"/>
        </w:rPr>
        <w:t>Шестаков Павел Геннадьевич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10104"/>
          <w:spacing w:val="0"/>
          <w:kern w:val="0"/>
          <w:sz w:val="24"/>
          <w:szCs w:val="24"/>
        </w:rPr>
        <w:t>Человек ИВО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4C21C7"/>
          <w:spacing w:val="0"/>
          <w:kern w:val="0"/>
          <w:sz w:val="24"/>
          <w:szCs w:val="24"/>
        </w:rPr>
        <w:t>Синтезность: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FF0000"/>
          <w:spacing w:val="0"/>
          <w:kern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FD1A05"/>
          <w:spacing w:val="0"/>
          <w:kern w:val="0"/>
          <w:sz w:val="24"/>
          <w:szCs w:val="24"/>
        </w:rPr>
        <w:t>Посвященный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FF0000"/>
          <w:spacing w:val="0"/>
          <w:kern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 xml:space="preserve">Мыслеобраз: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50100"/>
          <w:spacing w:val="0"/>
          <w:kern w:val="0"/>
          <w:sz w:val="24"/>
          <w:szCs w:val="24"/>
        </w:rPr>
        <w:t>Любовь ИВО Октавно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50100"/>
          <w:spacing w:val="0"/>
          <w:kern w:val="0"/>
          <w:sz w:val="24"/>
          <w:szCs w:val="24"/>
        </w:rPr>
        <w:t>Эталонность ИВО внутренне и внешне каждым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 xml:space="preserve">Задача: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50100"/>
          <w:spacing w:val="0"/>
          <w:kern w:val="0"/>
          <w:sz w:val="24"/>
          <w:szCs w:val="24"/>
        </w:rPr>
        <w:t>Разобраться что Правильно, а что не Правильно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800FF"/>
          <w:spacing w:val="0"/>
          <w:kern w:val="0"/>
          <w:sz w:val="24"/>
          <w:szCs w:val="24"/>
        </w:rPr>
        <w:t xml:space="preserve">Устремление: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50100"/>
          <w:spacing w:val="0"/>
          <w:kern w:val="0"/>
          <w:sz w:val="24"/>
          <w:szCs w:val="24"/>
        </w:rPr>
        <w:t>Выкидывать плохие образы из своего внутреннего мира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2800FF"/>
          <w:kern w:val="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kern w:val="0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YS Text">
    <w:altName w:val="Helvetica Neue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1836</TotalTime>
  <Application>LibreOffice/7.3.7.2$Linux_X86_64 LibreOffice_project/30$Build-2</Application>
  <AppVersion>15.0000</AppVersion>
  <Pages>7</Pages>
  <Words>1441</Words>
  <Characters>12173</Characters>
  <CharactersWithSpaces>13841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2023-05-11T10:10:41Z</dcterms:created>
  <dc:creator/>
  <dc:description/>
  <dc:language>ru-RU</dc:language>
  <cp:lastModifiedBy/>
  <dcterms:modified xsi:type="dcterms:W3CDTF">2023-06-27T10:42:13Z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